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C39A2" w:rsidRPr="00BC39A2" w:rsidTr="00BC39A2">
        <w:tc>
          <w:tcPr>
            <w:tcW w:w="9571" w:type="dxa"/>
            <w:shd w:val="clear" w:color="auto" w:fill="auto"/>
          </w:tcPr>
          <w:p w:rsidR="00BC39A2" w:rsidRPr="00BC39A2" w:rsidRDefault="00BC39A2" w:rsidP="00BC39A2">
            <w:p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За даними епідеміологічного моніторингу в Слобожанській ТГ за період з 25</w:t>
            </w:r>
            <w:r w:rsidRPr="00BC39A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по </w:t>
            </w:r>
            <w:r w:rsidRPr="00BC39A2">
              <w:rPr>
                <w:rFonts w:ascii="Times New Roman" w:hAnsi="Times New Roman"/>
                <w:color w:val="333333"/>
                <w:sz w:val="28"/>
                <w:szCs w:val="28"/>
              </w:rPr>
              <w:t>31</w:t>
            </w: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травня 2023 року встановлено </w:t>
            </w:r>
            <w:r w:rsidRPr="00BC39A2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ла</w:t>
            </w:r>
            <w:r w:rsidR="00B8234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бораторно підтверджених випадки</w:t>
            </w:r>
            <w:bookmarkStart w:id="0" w:name="_GoBack"/>
            <w:bookmarkEnd w:id="0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захворювання на COVID-19</w:t>
            </w:r>
            <w:r w:rsidRPr="00BC39A2">
              <w:rPr>
                <w:rFonts w:ascii="Times New Roman" w:hAnsi="Times New Roman"/>
                <w:color w:val="333333"/>
                <w:sz w:val="28"/>
                <w:szCs w:val="28"/>
              </w:rPr>
              <w:t>:</w:t>
            </w: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BC39A2" w:rsidRPr="00BC39A2" w:rsidRDefault="00BC39A2" w:rsidP="00BC39A2">
            <w:pPr>
              <w:numPr>
                <w:ilvl w:val="0"/>
                <w:numId w:val="17"/>
              </w:num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у смт Слобожанське – 1, </w:t>
            </w:r>
          </w:p>
          <w:p w:rsidR="00BC39A2" w:rsidRPr="00BC39A2" w:rsidRDefault="00BC39A2" w:rsidP="00BC39A2">
            <w:pPr>
              <w:numPr>
                <w:ilvl w:val="0"/>
                <w:numId w:val="17"/>
              </w:num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 с. Балівка – 1.</w:t>
            </w:r>
          </w:p>
          <w:p w:rsidR="00BC39A2" w:rsidRPr="00BC39A2" w:rsidRDefault="00BC39A2" w:rsidP="00BC39A2">
            <w:p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Разом з цим, за зазначений період зареєстровано 17 випадків захворювання на ГРВІ:</w:t>
            </w:r>
          </w:p>
          <w:p w:rsidR="00BC39A2" w:rsidRPr="00BC39A2" w:rsidRDefault="00BC39A2" w:rsidP="00BC39A2">
            <w:pPr>
              <w:numPr>
                <w:ilvl w:val="0"/>
                <w:numId w:val="18"/>
              </w:num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смт. Слобожанське – 11, у тому числі 2 дітей,</w:t>
            </w:r>
          </w:p>
          <w:p w:rsidR="00BC39A2" w:rsidRPr="00BC39A2" w:rsidRDefault="00BC39A2" w:rsidP="00BC39A2">
            <w:pPr>
              <w:numPr>
                <w:ilvl w:val="0"/>
                <w:numId w:val="18"/>
              </w:num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с. Партизанське – 3, у тому числі 1 дитина,</w:t>
            </w:r>
          </w:p>
          <w:p w:rsidR="00BC39A2" w:rsidRPr="00BC39A2" w:rsidRDefault="00BC39A2" w:rsidP="00BC39A2">
            <w:pPr>
              <w:numPr>
                <w:ilvl w:val="0"/>
                <w:numId w:val="18"/>
              </w:num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Балівка</w:t>
            </w:r>
            <w:proofErr w:type="spellEnd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– 3.</w:t>
            </w:r>
          </w:p>
          <w:p w:rsidR="00BC39A2" w:rsidRPr="00BC39A2" w:rsidRDefault="00BC39A2" w:rsidP="00BC39A2">
            <w:p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</w:t>
            </w:r>
            <w:proofErr w:type="spellStart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коронавірусу</w:t>
            </w:r>
            <w:proofErr w:type="spellEnd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препаратами «</w:t>
            </w:r>
            <w:proofErr w:type="spellStart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Sinovac</w:t>
            </w:r>
            <w:proofErr w:type="spellEnd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CoronaVac</w:t>
            </w:r>
            <w:proofErr w:type="spellEnd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» та «</w:t>
            </w:r>
            <w:proofErr w:type="spellStart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BioNTech</w:t>
            </w:r>
            <w:proofErr w:type="spellEnd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Pfizer</w:t>
            </w:r>
            <w:proofErr w:type="spellEnd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Сomirnaty</w:t>
            </w:r>
            <w:proofErr w:type="spellEnd"/>
            <w:r w:rsidRPr="00BC39A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».</w:t>
            </w:r>
          </w:p>
          <w:p w:rsidR="00BC39A2" w:rsidRPr="00BC39A2" w:rsidRDefault="00BC39A2" w:rsidP="00BC39A2">
            <w:p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C39A2" w:rsidRPr="00BC39A2" w:rsidTr="00117756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9"/>
                    <w:gridCol w:w="2202"/>
                    <w:gridCol w:w="1449"/>
                    <w:gridCol w:w="1478"/>
                    <w:gridCol w:w="1125"/>
                    <w:gridCol w:w="1266"/>
                  </w:tblGrid>
                  <w:tr w:rsidR="00BC39A2" w:rsidRPr="00BC39A2" w:rsidTr="00117756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BC39A2" w:rsidRPr="00BC39A2" w:rsidTr="00117756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52005,Дніпропетровська </w:t>
                        </w: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обл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.,Дніпровський район,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смт.Слобожанське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Кошель</w:t>
                        </w:r>
                        <w:proofErr w:type="spellEnd"/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Надія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Федорівна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097-825-49-44</w:t>
                        </w:r>
                      </w:p>
                    </w:tc>
                  </w:tr>
                  <w:tr w:rsidR="00BC39A2" w:rsidRPr="00BC39A2" w:rsidTr="00117756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  <w:t>Степнянська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52021,Дніпропетровська </w:t>
                        </w: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обл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.,Дніпровський район,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с.Степове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Сорокін Олександр Іванович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097-163-93-04</w:t>
                        </w:r>
                      </w:p>
                    </w:tc>
                  </w:tr>
                  <w:tr w:rsidR="00BC39A2" w:rsidRPr="00BC39A2" w:rsidTr="00117756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  <w:t>Балівська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52010,Дніпропетровська </w:t>
                        </w: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lastRenderedPageBreak/>
                          <w:t>обл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.,Дніпровський район,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с.Балівка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Луб Ярослава </w:t>
                        </w: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lastRenderedPageBreak/>
                          <w:t>Петрівна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lastRenderedPageBreak/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Понеділок-</w:t>
                        </w: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lastRenderedPageBreak/>
                          <w:t>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lastRenderedPageBreak/>
                          <w:t>098-248-36-19</w:t>
                        </w:r>
                      </w:p>
                    </w:tc>
                  </w:tr>
                  <w:tr w:rsidR="00BC39A2" w:rsidRPr="00BC39A2" w:rsidTr="00117756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  <w:t>Партизанська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52012,Дніпропетровська </w:t>
                        </w: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обл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.,Дніпровський район,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с.Партизанське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Гненкова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Людмила Миколаївна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066-988-65-46</w:t>
                        </w:r>
                      </w:p>
                    </w:tc>
                  </w:tr>
                  <w:tr w:rsidR="00BC39A2" w:rsidRPr="00BC39A2" w:rsidTr="00117756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52041,Дніпропетровська </w:t>
                        </w: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обл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.,Дніпровський район,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с.Олександрівка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,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Григораш</w:t>
                        </w:r>
                        <w:proofErr w:type="spellEnd"/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Сергій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Анатолійович</w:t>
                        </w:r>
                      </w:p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9A2" w:rsidRPr="00BC39A2" w:rsidRDefault="00BC39A2" w:rsidP="00BC39A2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39A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099-947-32-97</w:t>
                        </w:r>
                      </w:p>
                    </w:tc>
                  </w:tr>
                </w:tbl>
                <w:p w:rsidR="00BC39A2" w:rsidRPr="00BC39A2" w:rsidRDefault="00BC39A2" w:rsidP="00BC39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C39A2" w:rsidRPr="00BC39A2" w:rsidRDefault="00BC39A2" w:rsidP="00BC39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E374E" w:rsidRPr="002A192F" w:rsidRDefault="007E374E" w:rsidP="00BC39A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74E" w:rsidRPr="002A192F" w:rsidSect="00C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C5E57"/>
    <w:multiLevelType w:val="hybridMultilevel"/>
    <w:tmpl w:val="F676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C29FD"/>
    <w:multiLevelType w:val="hybridMultilevel"/>
    <w:tmpl w:val="39A2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9B"/>
    <w:rsid w:val="00036F04"/>
    <w:rsid w:val="0004453A"/>
    <w:rsid w:val="000664F0"/>
    <w:rsid w:val="00076361"/>
    <w:rsid w:val="000C3F4D"/>
    <w:rsid w:val="000D11C7"/>
    <w:rsid w:val="000E6DDA"/>
    <w:rsid w:val="001A33F0"/>
    <w:rsid w:val="001B725E"/>
    <w:rsid w:val="001D7260"/>
    <w:rsid w:val="001F0700"/>
    <w:rsid w:val="002334CC"/>
    <w:rsid w:val="00250D62"/>
    <w:rsid w:val="002A192F"/>
    <w:rsid w:val="002A7296"/>
    <w:rsid w:val="002E3028"/>
    <w:rsid w:val="002F45D8"/>
    <w:rsid w:val="0030515C"/>
    <w:rsid w:val="003913FA"/>
    <w:rsid w:val="003B23C7"/>
    <w:rsid w:val="003E5B3A"/>
    <w:rsid w:val="00466769"/>
    <w:rsid w:val="004B6D9B"/>
    <w:rsid w:val="004C6D3E"/>
    <w:rsid w:val="004D3C62"/>
    <w:rsid w:val="00580509"/>
    <w:rsid w:val="005B66CB"/>
    <w:rsid w:val="00676F83"/>
    <w:rsid w:val="00681B6D"/>
    <w:rsid w:val="006E7B97"/>
    <w:rsid w:val="00710261"/>
    <w:rsid w:val="0078602A"/>
    <w:rsid w:val="007A1753"/>
    <w:rsid w:val="007E374E"/>
    <w:rsid w:val="008759D0"/>
    <w:rsid w:val="00912FD3"/>
    <w:rsid w:val="00935370"/>
    <w:rsid w:val="009577DA"/>
    <w:rsid w:val="0096185A"/>
    <w:rsid w:val="009662EE"/>
    <w:rsid w:val="00986C4A"/>
    <w:rsid w:val="009A016E"/>
    <w:rsid w:val="009B5A86"/>
    <w:rsid w:val="00B5615E"/>
    <w:rsid w:val="00B82343"/>
    <w:rsid w:val="00BC39A2"/>
    <w:rsid w:val="00BF4AB4"/>
    <w:rsid w:val="00BF636D"/>
    <w:rsid w:val="00C04D91"/>
    <w:rsid w:val="00C432B8"/>
    <w:rsid w:val="00C47561"/>
    <w:rsid w:val="00C70743"/>
    <w:rsid w:val="00C73239"/>
    <w:rsid w:val="00CA2EAC"/>
    <w:rsid w:val="00CD0C2A"/>
    <w:rsid w:val="00D30403"/>
    <w:rsid w:val="00D365AC"/>
    <w:rsid w:val="00D42AA6"/>
    <w:rsid w:val="00DE301D"/>
    <w:rsid w:val="00DF5D34"/>
    <w:rsid w:val="00E13E05"/>
    <w:rsid w:val="00E57136"/>
    <w:rsid w:val="00E9519B"/>
    <w:rsid w:val="00ED1623"/>
    <w:rsid w:val="00F37B94"/>
    <w:rsid w:val="00F42A30"/>
    <w:rsid w:val="00F521D9"/>
    <w:rsid w:val="00F83230"/>
    <w:rsid w:val="00FF69D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14B69"/>
  <w15:docId w15:val="{392FC1D9-D135-47F2-AD94-D818144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D0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3028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2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8323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2E3028"/>
    <w:rPr>
      <w:rFonts w:ascii="Calibri Light" w:hAnsi="Calibri Light" w:cs="Times New Roman"/>
      <w:color w:val="1F3763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957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986C4A"/>
    <w:rPr>
      <w:rFonts w:cs="Times New Roman"/>
      <w:b/>
      <w:bCs/>
    </w:rPr>
  </w:style>
  <w:style w:type="character" w:styleId="a5">
    <w:name w:val="Emphasis"/>
    <w:uiPriority w:val="99"/>
    <w:qFormat/>
    <w:rsid w:val="00986C4A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F5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F521D9"/>
    <w:rPr>
      <w:rFonts w:cs="Times New Roman"/>
    </w:rPr>
  </w:style>
  <w:style w:type="character" w:customStyle="1" w:styleId="rvts11">
    <w:name w:val="rvts11"/>
    <w:uiPriority w:val="99"/>
    <w:rsid w:val="00F521D9"/>
    <w:rPr>
      <w:rFonts w:cs="Times New Roman"/>
    </w:rPr>
  </w:style>
  <w:style w:type="paragraph" w:customStyle="1" w:styleId="rvps14">
    <w:name w:val="rvps14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uiPriority w:val="99"/>
    <w:rsid w:val="004C6D3E"/>
    <w:rPr>
      <w:rFonts w:cs="Times New Roman"/>
    </w:rPr>
  </w:style>
  <w:style w:type="paragraph" w:customStyle="1" w:styleId="rvps12">
    <w:name w:val="rvps12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8759D0"/>
    <w:rPr>
      <w:rFonts w:eastAsia="Times New Roman"/>
      <w:sz w:val="22"/>
      <w:szCs w:val="22"/>
    </w:rPr>
  </w:style>
  <w:style w:type="character" w:customStyle="1" w:styleId="viewscount">
    <w:name w:val="viewscount"/>
    <w:uiPriority w:val="99"/>
    <w:rsid w:val="00F83230"/>
    <w:rPr>
      <w:rFonts w:cs="Times New Roman"/>
    </w:rPr>
  </w:style>
  <w:style w:type="character" w:customStyle="1" w:styleId="ratingvalue">
    <w:name w:val="ratingvalue"/>
    <w:uiPriority w:val="99"/>
    <w:rsid w:val="00F83230"/>
    <w:rPr>
      <w:rFonts w:cs="Times New Roman"/>
    </w:rPr>
  </w:style>
  <w:style w:type="paragraph" w:customStyle="1" w:styleId="contentthemesitem">
    <w:name w:val="contentthemes__item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F83230"/>
    <w:rPr>
      <w:rFonts w:cs="Times New Roman"/>
      <w:color w:val="0000FF"/>
      <w:u w:val="single"/>
    </w:rPr>
  </w:style>
  <w:style w:type="paragraph" w:customStyle="1" w:styleId="announce">
    <w:name w:val="announce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contentbutton">
    <w:name w:val="incontentbutton"/>
    <w:uiPriority w:val="99"/>
    <w:rsid w:val="00F83230"/>
    <w:rPr>
      <w:rFonts w:cs="Times New Roman"/>
    </w:rPr>
  </w:style>
  <w:style w:type="character" w:customStyle="1" w:styleId="article-page-blockauthor-name-wrapper">
    <w:name w:val="article-page-block__author-name-wrapper"/>
    <w:uiPriority w:val="99"/>
    <w:rsid w:val="002E3028"/>
    <w:rPr>
      <w:rFonts w:cs="Times New Roman"/>
    </w:rPr>
  </w:style>
  <w:style w:type="character" w:customStyle="1" w:styleId="article-page-blockauthor-name">
    <w:name w:val="article-page-block__author-name"/>
    <w:uiPriority w:val="99"/>
    <w:rsid w:val="002E3028"/>
    <w:rPr>
      <w:rFonts w:cs="Times New Roman"/>
    </w:rPr>
  </w:style>
  <w:style w:type="character" w:customStyle="1" w:styleId="article-page-blockauthor-comma">
    <w:name w:val="article-page-block__author-comma"/>
    <w:uiPriority w:val="99"/>
    <w:rsid w:val="002E3028"/>
    <w:rPr>
      <w:rFonts w:cs="Times New Roman"/>
    </w:rPr>
  </w:style>
  <w:style w:type="character" w:customStyle="1" w:styleId="article-page-blockauthor-post">
    <w:name w:val="article-page-block__author-post"/>
    <w:uiPriority w:val="99"/>
    <w:rsid w:val="002E3028"/>
    <w:rPr>
      <w:rFonts w:cs="Times New Roman"/>
    </w:rPr>
  </w:style>
  <w:style w:type="character" w:customStyle="1" w:styleId="comment-right-informer-wr">
    <w:name w:val="comment-right-informer-wr"/>
    <w:uiPriority w:val="99"/>
    <w:rsid w:val="002E3028"/>
    <w:rPr>
      <w:rFonts w:cs="Times New Roman"/>
    </w:rPr>
  </w:style>
  <w:style w:type="character" w:customStyle="1" w:styleId="red">
    <w:name w:val="red"/>
    <w:uiPriority w:val="99"/>
    <w:rsid w:val="002E3028"/>
    <w:rPr>
      <w:rFonts w:cs="Times New Roman"/>
    </w:rPr>
  </w:style>
  <w:style w:type="character" w:customStyle="1" w:styleId="a30">
    <w:name w:val="a3"/>
    <w:uiPriority w:val="99"/>
    <w:rsid w:val="002E3028"/>
    <w:rPr>
      <w:rFonts w:cs="Times New Roman"/>
    </w:rPr>
  </w:style>
  <w:style w:type="character" w:customStyle="1" w:styleId="normal-text">
    <w:name w:val="normal-text"/>
    <w:uiPriority w:val="99"/>
    <w:rsid w:val="002E3028"/>
    <w:rPr>
      <w:rFonts w:cs="Times New Roman"/>
    </w:rPr>
  </w:style>
  <w:style w:type="paragraph" w:customStyle="1" w:styleId="cardsmenu-current">
    <w:name w:val="cards__menu-current"/>
    <w:basedOn w:val="a"/>
    <w:uiPriority w:val="99"/>
    <w:rsid w:val="002A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">
    <w:name w:val="pt-a"/>
    <w:basedOn w:val="a"/>
    <w:rsid w:val="00BC3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">
    <w:name w:val="pt-a0"/>
    <w:rsid w:val="00BC39A2"/>
  </w:style>
  <w:style w:type="paragraph" w:customStyle="1" w:styleId="pt-000002">
    <w:name w:val="pt-000002"/>
    <w:basedOn w:val="a"/>
    <w:rsid w:val="00BC3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03">
    <w:name w:val="pt-000003"/>
    <w:rsid w:val="00BC39A2"/>
  </w:style>
  <w:style w:type="paragraph" w:customStyle="1" w:styleId="pt-000004">
    <w:name w:val="pt-000004"/>
    <w:basedOn w:val="a"/>
    <w:rsid w:val="00BC3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1">
    <w:name w:val="pt-a-000011"/>
    <w:basedOn w:val="a"/>
    <w:rsid w:val="00BC3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12">
    <w:name w:val="pt-a0-000012"/>
    <w:rsid w:val="00BC39A2"/>
  </w:style>
  <w:style w:type="character" w:customStyle="1" w:styleId="pt-a0-000019">
    <w:name w:val="pt-a0-000019"/>
    <w:rsid w:val="00BC39A2"/>
  </w:style>
  <w:style w:type="character" w:customStyle="1" w:styleId="pt-a0-000020">
    <w:name w:val="pt-a0-000020"/>
    <w:rsid w:val="00BC39A2"/>
  </w:style>
  <w:style w:type="table" w:styleId="a8">
    <w:name w:val="Table Grid"/>
    <w:basedOn w:val="a1"/>
    <w:locked/>
    <w:rsid w:val="00BC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6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11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3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73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8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61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44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15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4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372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6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87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9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64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64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2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16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F469-0BEA-41AA-986A-EC7F8B76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Дузь</cp:lastModifiedBy>
  <cp:revision>45</cp:revision>
  <cp:lastPrinted>2022-09-08T05:20:00Z</cp:lastPrinted>
  <dcterms:created xsi:type="dcterms:W3CDTF">2022-10-06T06:03:00Z</dcterms:created>
  <dcterms:modified xsi:type="dcterms:W3CDTF">2023-06-01T11:04:00Z</dcterms:modified>
</cp:coreProperties>
</file>